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60" w:rsidRPr="00BD2460" w:rsidRDefault="00BD2460" w:rsidP="00BD24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2460">
        <w:rPr>
          <w:rFonts w:ascii="Times New Roman" w:eastAsia="Times New Roman" w:hAnsi="Times New Roman" w:cs="Times New Roman"/>
          <w:b/>
          <w:bCs/>
          <w:sz w:val="36"/>
          <w:szCs w:val="36"/>
          <w:lang w:eastAsia="ru-RU"/>
        </w:rPr>
        <w:t>Статья 170. Фонд капитального ремонта и способы формирования данного фонда</w:t>
      </w:r>
    </w:p>
    <w:p w:rsidR="00BD2460" w:rsidRPr="00BD2460" w:rsidRDefault="00BD2460" w:rsidP="00BD2460">
      <w:pPr>
        <w:spacing w:after="0" w:line="240" w:lineRule="auto"/>
        <w:rPr>
          <w:rFonts w:ascii="Times New Roman" w:eastAsia="Times New Roman" w:hAnsi="Times New Roman" w:cs="Times New Roman"/>
          <w:sz w:val="24"/>
          <w:szCs w:val="24"/>
          <w:lang w:eastAsia="ru-RU"/>
        </w:rPr>
      </w:pPr>
      <w:hyperlink r:id="rId4" w:tooltip="Жилищный кодекс РФ" w:history="1">
        <w:r w:rsidRPr="00BD2460">
          <w:rPr>
            <w:rFonts w:ascii="Times New Roman" w:eastAsia="Times New Roman" w:hAnsi="Times New Roman" w:cs="Times New Roman"/>
            <w:color w:val="0000FF"/>
            <w:sz w:val="24"/>
            <w:szCs w:val="24"/>
            <w:u w:val="single"/>
            <w:lang w:eastAsia="ru-RU"/>
          </w:rPr>
          <w:t>[Жилищный кодекс РФ]</w:t>
        </w:r>
      </w:hyperlink>
      <w:r w:rsidRPr="00BD2460">
        <w:rPr>
          <w:rFonts w:ascii="Times New Roman" w:eastAsia="Times New Roman" w:hAnsi="Times New Roman" w:cs="Times New Roman"/>
          <w:sz w:val="24"/>
          <w:szCs w:val="24"/>
          <w:lang w:eastAsia="ru-RU"/>
        </w:rPr>
        <w:t xml:space="preserve"> </w:t>
      </w:r>
      <w:hyperlink r:id="rId5" w:tooltip="Общие положения о капитальном ремонте общего имущества в многоквартирных домах и порядке его финансирования" w:history="1">
        <w:r w:rsidRPr="00BD2460">
          <w:rPr>
            <w:rFonts w:ascii="Times New Roman" w:eastAsia="Times New Roman" w:hAnsi="Times New Roman" w:cs="Times New Roman"/>
            <w:color w:val="0000FF"/>
            <w:sz w:val="24"/>
            <w:szCs w:val="24"/>
            <w:u w:val="single"/>
            <w:lang w:eastAsia="ru-RU"/>
          </w:rPr>
          <w:t>[Глава 15]</w:t>
        </w:r>
      </w:hyperlink>
      <w:r w:rsidRPr="00BD2460">
        <w:rPr>
          <w:rFonts w:ascii="Times New Roman" w:eastAsia="Times New Roman" w:hAnsi="Times New Roman" w:cs="Times New Roman"/>
          <w:sz w:val="24"/>
          <w:szCs w:val="24"/>
          <w:lang w:eastAsia="ru-RU"/>
        </w:rPr>
        <w:t xml:space="preserve"> </w:t>
      </w:r>
      <w:hyperlink r:id="rId6" w:tooltip="Фонд капитального ремонта и способы формирования данного фонда" w:history="1">
        <w:r w:rsidRPr="00BD2460">
          <w:rPr>
            <w:rFonts w:ascii="Times New Roman" w:eastAsia="Times New Roman" w:hAnsi="Times New Roman" w:cs="Times New Roman"/>
            <w:color w:val="0000FF"/>
            <w:sz w:val="24"/>
            <w:szCs w:val="24"/>
            <w:u w:val="single"/>
            <w:lang w:eastAsia="ru-RU"/>
          </w:rPr>
          <w:t>[Статья 170]</w:t>
        </w:r>
      </w:hyperlink>
      <w:r w:rsidRPr="00BD2460">
        <w:rPr>
          <w:rFonts w:ascii="Times New Roman" w:eastAsia="Times New Roman" w:hAnsi="Times New Roman" w:cs="Times New Roman"/>
          <w:sz w:val="24"/>
          <w:szCs w:val="24"/>
          <w:lang w:eastAsia="ru-RU"/>
        </w:rPr>
        <w:t xml:space="preserve"> </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2) - 3) утратили силу;</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4) владелец специального счета;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w:t>
      </w:r>
      <w:r w:rsidRPr="00BD2460">
        <w:rPr>
          <w:rFonts w:ascii="Times New Roman" w:eastAsia="Times New Roman" w:hAnsi="Times New Roman" w:cs="Times New Roman"/>
          <w:sz w:val="24"/>
          <w:szCs w:val="24"/>
          <w:lang w:eastAsia="ru-RU"/>
        </w:rPr>
        <w:lastRenderedPageBreak/>
        <w:t>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6. Не позднее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BD2460" w:rsidRPr="00BD2460" w:rsidRDefault="00BD2460" w:rsidP="00BD2460">
      <w:pPr>
        <w:spacing w:before="100" w:beforeAutospacing="1" w:after="100" w:afterAutospacing="1" w:line="240" w:lineRule="auto"/>
        <w:rPr>
          <w:rFonts w:ascii="Times New Roman" w:eastAsia="Times New Roman" w:hAnsi="Times New Roman" w:cs="Times New Roman"/>
          <w:sz w:val="24"/>
          <w:szCs w:val="24"/>
          <w:lang w:eastAsia="ru-RU"/>
        </w:rPr>
      </w:pPr>
      <w:r w:rsidRPr="00BD2460">
        <w:rPr>
          <w:rFonts w:ascii="Times New Roman" w:eastAsia="Times New Roman" w:hAnsi="Times New Roman" w:cs="Times New Roman"/>
          <w:sz w:val="24"/>
          <w:szCs w:val="24"/>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C72F0" w:rsidRDefault="001C72F0"/>
    <w:sectPr w:rsidR="001C72F0" w:rsidSect="001C7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2460"/>
    <w:rsid w:val="001C72F0"/>
    <w:rsid w:val="00BD2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F0"/>
  </w:style>
  <w:style w:type="paragraph" w:styleId="2">
    <w:name w:val="heading 2"/>
    <w:basedOn w:val="a"/>
    <w:link w:val="20"/>
    <w:uiPriority w:val="9"/>
    <w:qFormat/>
    <w:rsid w:val="00BD24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4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2460"/>
    <w:rPr>
      <w:color w:val="0000FF"/>
      <w:u w:val="single"/>
    </w:rPr>
  </w:style>
  <w:style w:type="paragraph" w:styleId="a4">
    <w:name w:val="Normal (Web)"/>
    <w:basedOn w:val="a"/>
    <w:uiPriority w:val="99"/>
    <w:semiHidden/>
    <w:unhideWhenUsed/>
    <w:rsid w:val="00BD2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952431">
      <w:bodyDiv w:val="1"/>
      <w:marLeft w:val="0"/>
      <w:marRight w:val="0"/>
      <w:marTop w:val="0"/>
      <w:marBottom w:val="0"/>
      <w:divBdr>
        <w:top w:val="none" w:sz="0" w:space="0" w:color="auto"/>
        <w:left w:val="none" w:sz="0" w:space="0" w:color="auto"/>
        <w:bottom w:val="none" w:sz="0" w:space="0" w:color="auto"/>
        <w:right w:val="none" w:sz="0" w:space="0" w:color="auto"/>
      </w:divBdr>
      <w:divsChild>
        <w:div w:id="221403534">
          <w:marLeft w:val="0"/>
          <w:marRight w:val="0"/>
          <w:marTop w:val="0"/>
          <w:marBottom w:val="0"/>
          <w:divBdr>
            <w:top w:val="none" w:sz="0" w:space="0" w:color="auto"/>
            <w:left w:val="none" w:sz="0" w:space="0" w:color="auto"/>
            <w:bottom w:val="none" w:sz="0" w:space="0" w:color="auto"/>
            <w:right w:val="none" w:sz="0" w:space="0" w:color="auto"/>
          </w:divBdr>
        </w:div>
        <w:div w:id="80197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jk/170/" TargetMode="External"/><Relationship Id="rId5" Type="http://schemas.openxmlformats.org/officeDocument/2006/relationships/hyperlink" Target="http://www.zakonrf.info/jk/gl15/" TargetMode="External"/><Relationship Id="rId4"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dcterms:created xsi:type="dcterms:W3CDTF">2015-08-11T09:03:00Z</dcterms:created>
  <dcterms:modified xsi:type="dcterms:W3CDTF">2015-08-11T09:03:00Z</dcterms:modified>
</cp:coreProperties>
</file>